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2A0C3E">
      <w:pPr>
        <w:rPr>
          <w:b/>
          <w:u w:val="single"/>
        </w:rPr>
      </w:pPr>
      <w:r>
        <w:rPr>
          <w:b/>
          <w:u w:val="single"/>
        </w:rPr>
        <w:t>Ch.8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BF7F96">
        <w:rPr>
          <w:b/>
        </w:rPr>
        <w:t>s – define all chapter terms (32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pp.266-272</w:t>
      </w:r>
      <w:proofErr w:type="gramEnd"/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p.27</w:t>
      </w:r>
      <w:r w:rsidR="00394205" w:rsidRPr="00394205">
        <w:rPr>
          <w:i/>
        </w:rPr>
        <w:t>2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pp.274-277</w:t>
      </w:r>
      <w:proofErr w:type="gramEnd"/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p.277 #1-7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pp.278-285</w:t>
      </w:r>
      <w:proofErr w:type="gramEnd"/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p.285 #1-7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4:</w:t>
      </w:r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pp.286-290</w:t>
      </w:r>
      <w:proofErr w:type="gramEnd"/>
    </w:p>
    <w:p w:rsidR="00394205" w:rsidRPr="00394205" w:rsidRDefault="00BF7F96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p.290</w:t>
      </w:r>
      <w:r w:rsidR="00394205" w:rsidRPr="00394205">
        <w:rPr>
          <w:i/>
        </w:rPr>
        <w:t xml:space="preserve"> #1-6</w:t>
      </w:r>
    </w:p>
    <w:p w:rsidR="00394205" w:rsidRPr="00394205" w:rsidRDefault="00BF7F96">
      <w:pPr>
        <w:rPr>
          <w:b/>
        </w:rPr>
      </w:pPr>
      <w:r>
        <w:rPr>
          <w:b/>
        </w:rPr>
        <w:t>-Chapter Assessment p.294 #1-16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2A0C3E"/>
    <w:rsid w:val="00394205"/>
    <w:rsid w:val="00510FEE"/>
    <w:rsid w:val="00B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2015-12-21T19:21:00Z</dcterms:created>
  <dcterms:modified xsi:type="dcterms:W3CDTF">2015-12-21T19:25:00Z</dcterms:modified>
</cp:coreProperties>
</file>